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571C66" w14:textId="77777777" w:rsidR="001473F8" w:rsidRDefault="001473F8" w:rsidP="001473F8">
      <w:pPr>
        <w:jc w:val="center"/>
      </w:pPr>
      <w:r>
        <w:rPr>
          <w:noProof/>
        </w:rPr>
        <w:drawing>
          <wp:inline distT="0" distB="0" distL="0" distR="0" wp14:anchorId="3CF2DBFE" wp14:editId="4BEE83AD">
            <wp:extent cx="1181100" cy="63420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GS_WEB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065" cy="662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E958A2" w14:textId="77777777" w:rsidR="001473F8" w:rsidRDefault="001473F8" w:rsidP="001473F8">
      <w:pPr>
        <w:jc w:val="center"/>
      </w:pPr>
    </w:p>
    <w:p w14:paraId="118418AF" w14:textId="02BE9337" w:rsidR="00CF0E4E" w:rsidRPr="006D0B38" w:rsidRDefault="00112484" w:rsidP="001473F8">
      <w:pPr>
        <w:pStyle w:val="NoSpacing"/>
        <w:jc w:val="center"/>
        <w:rPr>
          <w:b/>
          <w:sz w:val="28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“It’s All About </w:t>
      </w:r>
      <w:r w:rsidR="00FB6450">
        <w:rPr>
          <w:rFonts w:ascii="Arial" w:hAnsi="Arial" w:cs="Arial"/>
          <w:b/>
          <w:sz w:val="32"/>
          <w:szCs w:val="32"/>
        </w:rPr>
        <w:t>t</w:t>
      </w:r>
      <w:r>
        <w:rPr>
          <w:rFonts w:ascii="Arial" w:hAnsi="Arial" w:cs="Arial"/>
          <w:b/>
          <w:sz w:val="32"/>
          <w:szCs w:val="32"/>
        </w:rPr>
        <w:t>he Apex” – The Key to Successful POP Surgery</w:t>
      </w:r>
    </w:p>
    <w:p w14:paraId="00DF5577" w14:textId="14296DF9" w:rsidR="001473F8" w:rsidRDefault="001473F8" w:rsidP="001473F8">
      <w:pPr>
        <w:pStyle w:val="NoSpacing"/>
        <w:jc w:val="center"/>
        <w:rPr>
          <w:b/>
          <w:sz w:val="32"/>
          <w:szCs w:val="32"/>
        </w:rPr>
      </w:pPr>
      <w:r w:rsidRPr="006D0B38">
        <w:rPr>
          <w:b/>
          <w:sz w:val="28"/>
          <w:szCs w:val="32"/>
        </w:rPr>
        <w:t xml:space="preserve"> </w:t>
      </w:r>
      <w:r>
        <w:rPr>
          <w:b/>
          <w:sz w:val="32"/>
          <w:szCs w:val="32"/>
        </w:rPr>
        <w:br/>
      </w:r>
    </w:p>
    <w:p w14:paraId="12DE6883" w14:textId="77777777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>Faculty:</w:t>
      </w:r>
    </w:p>
    <w:p w14:paraId="795C187E" w14:textId="2A0B62E1" w:rsidR="001473F8" w:rsidRPr="00EC01D3" w:rsidRDefault="00112484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Hanes</w:t>
      </w:r>
      <w:r w:rsidR="001473F8" w:rsidRPr="00EC01D3">
        <w:rPr>
          <w:rFonts w:ascii="Arial" w:hAnsi="Arial" w:cs="Arial"/>
          <w:sz w:val="24"/>
          <w:szCs w:val="24"/>
        </w:rPr>
        <w:t>, MD</w:t>
      </w:r>
      <w:r w:rsidR="001473F8">
        <w:rPr>
          <w:rFonts w:ascii="Arial" w:hAnsi="Arial" w:cs="Arial"/>
          <w:sz w:val="24"/>
          <w:szCs w:val="24"/>
        </w:rPr>
        <w:t>, Course Director</w:t>
      </w:r>
    </w:p>
    <w:p w14:paraId="603DED26" w14:textId="14773191" w:rsidR="001473F8" w:rsidRDefault="00112484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Cecile Ferrando</w:t>
      </w:r>
      <w:r w:rsidR="001473F8" w:rsidRPr="00EC01D3">
        <w:rPr>
          <w:rFonts w:ascii="Arial" w:hAnsi="Arial" w:cs="Arial"/>
          <w:sz w:val="24"/>
          <w:szCs w:val="24"/>
        </w:rPr>
        <w:t>, MD</w:t>
      </w:r>
    </w:p>
    <w:p w14:paraId="1F16B625" w14:textId="21A2FD1B" w:rsidR="001473F8" w:rsidRDefault="00112484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Arnulfo Martinez</w:t>
      </w:r>
      <w:r w:rsidR="001473F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MD</w:t>
      </w:r>
    </w:p>
    <w:p w14:paraId="04D4C044" w14:textId="56491D91" w:rsidR="00112484" w:rsidRDefault="00112484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Charles Rardin, MD</w:t>
      </w:r>
    </w:p>
    <w:p w14:paraId="4E002648" w14:textId="0E326C14" w:rsidR="00112484" w:rsidRPr="00EC01D3" w:rsidRDefault="00112484" w:rsidP="001473F8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Edward Varner, MD</w:t>
      </w:r>
    </w:p>
    <w:p w14:paraId="42BFC696" w14:textId="77777777" w:rsidR="001473F8" w:rsidRPr="00EC01D3" w:rsidRDefault="001473F8" w:rsidP="001473F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32"/>
          <w:szCs w:val="32"/>
        </w:rPr>
        <w:br/>
      </w:r>
      <w:r w:rsidRPr="00EC01D3">
        <w:rPr>
          <w:rFonts w:ascii="Arial" w:hAnsi="Arial" w:cs="Arial"/>
          <w:b/>
          <w:sz w:val="24"/>
          <w:szCs w:val="24"/>
        </w:rPr>
        <w:t>AGENDA</w:t>
      </w:r>
    </w:p>
    <w:p w14:paraId="52324507" w14:textId="743EC5F3" w:rsidR="001473F8" w:rsidRPr="00EC01D3" w:rsidRDefault="001473F8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EC01D3">
        <w:rPr>
          <w:rFonts w:ascii="Arial" w:hAnsi="Arial" w:cs="Arial"/>
          <w:b/>
          <w:sz w:val="24"/>
          <w:szCs w:val="24"/>
        </w:rPr>
        <w:t xml:space="preserve">Sunday, </w:t>
      </w:r>
      <w:r w:rsidR="00472D09">
        <w:rPr>
          <w:rFonts w:ascii="Arial" w:hAnsi="Arial" w:cs="Arial"/>
          <w:b/>
          <w:sz w:val="24"/>
          <w:szCs w:val="24"/>
        </w:rPr>
        <w:t>July 12</w:t>
      </w:r>
      <w:r w:rsidRPr="00EC01D3">
        <w:rPr>
          <w:rFonts w:ascii="Arial" w:hAnsi="Arial" w:cs="Arial"/>
          <w:b/>
          <w:sz w:val="24"/>
          <w:szCs w:val="24"/>
        </w:rPr>
        <w:t>, 20</w:t>
      </w:r>
      <w:r>
        <w:rPr>
          <w:rFonts w:ascii="Arial" w:hAnsi="Arial" w:cs="Arial"/>
          <w:b/>
          <w:sz w:val="24"/>
          <w:szCs w:val="24"/>
        </w:rPr>
        <w:t>20</w:t>
      </w:r>
    </w:p>
    <w:p w14:paraId="6D8F03E4" w14:textId="0ADBDF52" w:rsidR="001473F8" w:rsidRPr="00EC01D3" w:rsidRDefault="000A675D" w:rsidP="001473F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1473F8" w:rsidRPr="00EC01D3">
        <w:rPr>
          <w:rFonts w:ascii="Arial" w:hAnsi="Arial" w:cs="Arial"/>
          <w:b/>
          <w:sz w:val="24"/>
          <w:szCs w:val="24"/>
        </w:rPr>
        <w:t xml:space="preserve">:00 am – </w:t>
      </w:r>
      <w:r w:rsidR="001473F8">
        <w:rPr>
          <w:rFonts w:ascii="Arial" w:hAnsi="Arial" w:cs="Arial"/>
          <w:b/>
          <w:sz w:val="24"/>
          <w:szCs w:val="24"/>
        </w:rPr>
        <w:t>2</w:t>
      </w:r>
      <w:r w:rsidR="001473F8" w:rsidRPr="00EC01D3">
        <w:rPr>
          <w:rFonts w:ascii="Arial" w:hAnsi="Arial" w:cs="Arial"/>
          <w:b/>
          <w:sz w:val="24"/>
          <w:szCs w:val="24"/>
        </w:rPr>
        <w:t>:00 pm</w:t>
      </w:r>
    </w:p>
    <w:p w14:paraId="229546AE" w14:textId="77777777" w:rsidR="001473F8" w:rsidRDefault="001473F8" w:rsidP="001473F8">
      <w:pPr>
        <w:pStyle w:val="NoSpacing"/>
        <w:jc w:val="center"/>
        <w:rPr>
          <w:rFonts w:ascii="Arial" w:hAnsi="Arial" w:cs="Arial"/>
          <w:b/>
          <w:sz w:val="28"/>
          <w:szCs w:val="32"/>
        </w:rPr>
      </w:pPr>
    </w:p>
    <w:p w14:paraId="53C536A2" w14:textId="77777777" w:rsidR="001473F8" w:rsidRPr="006D0B38" w:rsidRDefault="001473F8" w:rsidP="001473F8">
      <w:pPr>
        <w:pStyle w:val="NoSpacing"/>
        <w:rPr>
          <w:rFonts w:ascii="Arial" w:hAnsi="Arial" w:cs="Arial"/>
          <w:b/>
          <w:sz w:val="28"/>
          <w:szCs w:val="32"/>
        </w:rPr>
      </w:pPr>
    </w:p>
    <w:p w14:paraId="4FCDD23F" w14:textId="13CD5822" w:rsidR="001473F8" w:rsidRDefault="000A675D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473F8" w:rsidRPr="009D7372">
        <w:rPr>
          <w:rFonts w:ascii="Arial" w:hAnsi="Arial" w:cs="Arial"/>
        </w:rPr>
        <w:t>:0</w:t>
      </w:r>
      <w:r w:rsidR="00112484">
        <w:rPr>
          <w:rFonts w:ascii="Arial" w:hAnsi="Arial" w:cs="Arial"/>
        </w:rPr>
        <w:t>0</w:t>
      </w:r>
      <w:r w:rsidR="001473F8" w:rsidRPr="009D7372">
        <w:rPr>
          <w:rFonts w:ascii="Arial" w:hAnsi="Arial" w:cs="Arial"/>
        </w:rPr>
        <w:t xml:space="preserve"> am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</w:t>
      </w:r>
      <w:r w:rsidR="00112484">
        <w:rPr>
          <w:rFonts w:ascii="Arial" w:hAnsi="Arial" w:cs="Arial"/>
        </w:rPr>
        <w:t>10</w:t>
      </w:r>
      <w:r w:rsidR="001473F8" w:rsidRPr="009D7372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>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112484">
        <w:rPr>
          <w:rFonts w:ascii="Arial" w:hAnsi="Arial" w:cs="Arial"/>
        </w:rPr>
        <w:t>Introduction – Dr. Hanes</w:t>
      </w:r>
    </w:p>
    <w:p w14:paraId="141ECE41" w14:textId="5136D465" w:rsidR="00112484" w:rsidRDefault="00112484" w:rsidP="00112484">
      <w:pPr>
        <w:pStyle w:val="NoSpacing"/>
        <w:numPr>
          <w:ilvl w:val="0"/>
          <w:numId w:val="1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Defining the problem</w:t>
      </w:r>
    </w:p>
    <w:p w14:paraId="3F7F05A0" w14:textId="339CBBBE" w:rsidR="00112484" w:rsidRPr="009D7372" w:rsidRDefault="00112484" w:rsidP="00112484">
      <w:pPr>
        <w:pStyle w:val="NoSpacing"/>
        <w:numPr>
          <w:ilvl w:val="0"/>
          <w:numId w:val="1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Introduce panel</w:t>
      </w:r>
    </w:p>
    <w:p w14:paraId="26079C38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0D00E850" w14:textId="77777777" w:rsidR="001473F8" w:rsidRPr="009D7372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76DD01FA" w14:textId="557AC9B4" w:rsidR="001473F8" w:rsidRDefault="000A675D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</w:t>
      </w:r>
      <w:r w:rsidR="00112484"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 xml:space="preserve"> am</w:t>
      </w:r>
      <w:r w:rsidR="001473F8" w:rsidRPr="009D7372">
        <w:rPr>
          <w:rFonts w:ascii="Arial" w:hAnsi="Arial" w:cs="Arial"/>
        </w:rPr>
        <w:t xml:space="preserve">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:30 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112484">
        <w:rPr>
          <w:rFonts w:ascii="Arial" w:hAnsi="Arial" w:cs="Arial"/>
        </w:rPr>
        <w:t>Panel discussion</w:t>
      </w:r>
    </w:p>
    <w:p w14:paraId="45489723" w14:textId="1AED8F24" w:rsidR="00112484" w:rsidRDefault="00112484" w:rsidP="00112484">
      <w:pPr>
        <w:pStyle w:val="NoSpacing"/>
        <w:numPr>
          <w:ilvl w:val="0"/>
          <w:numId w:val="2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Tips on preoperative evaluation and identification of apical defects</w:t>
      </w:r>
    </w:p>
    <w:p w14:paraId="26991AD7" w14:textId="355F684C" w:rsidR="00112484" w:rsidRPr="009D7372" w:rsidRDefault="00112484" w:rsidP="00112484">
      <w:pPr>
        <w:pStyle w:val="NoSpacing"/>
        <w:numPr>
          <w:ilvl w:val="0"/>
          <w:numId w:val="2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Occult SUI – when do you treat?</w:t>
      </w:r>
    </w:p>
    <w:p w14:paraId="17A1C783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 w:rsidRPr="009D7372">
        <w:rPr>
          <w:rFonts w:ascii="Arial" w:hAnsi="Arial" w:cs="Arial"/>
        </w:rPr>
        <w:tab/>
      </w:r>
    </w:p>
    <w:p w14:paraId="346FB173" w14:textId="3AF5CA0D" w:rsidR="001473F8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3BF75FD8" w14:textId="02967CA0" w:rsidR="001473F8" w:rsidRPr="009D7372" w:rsidRDefault="000A675D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1473F8">
        <w:rPr>
          <w:rFonts w:ascii="Arial" w:hAnsi="Arial" w:cs="Arial"/>
        </w:rPr>
        <w:t>:</w:t>
      </w:r>
      <w:r w:rsidR="00112484">
        <w:rPr>
          <w:rFonts w:ascii="Arial" w:hAnsi="Arial" w:cs="Arial"/>
        </w:rPr>
        <w:t>30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112484">
        <w:rPr>
          <w:rFonts w:ascii="Arial" w:hAnsi="Arial" w:cs="Arial"/>
        </w:rPr>
        <w:t>:00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112484">
        <w:rPr>
          <w:rFonts w:ascii="Arial" w:hAnsi="Arial" w:cs="Arial"/>
        </w:rPr>
        <w:t>Native tissue – Dr. Ferrando – Sacrospinous ligament suspension</w:t>
      </w:r>
    </w:p>
    <w:p w14:paraId="1C24BDDC" w14:textId="1F6DD234" w:rsidR="001473F8" w:rsidRDefault="00112484" w:rsidP="00112484">
      <w:pPr>
        <w:pStyle w:val="NoSpacing"/>
        <w:numPr>
          <w:ilvl w:val="0"/>
          <w:numId w:val="3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Patient selection</w:t>
      </w:r>
    </w:p>
    <w:p w14:paraId="5325E92F" w14:textId="07F8C5CF" w:rsidR="00112484" w:rsidRDefault="00112484" w:rsidP="00112484">
      <w:pPr>
        <w:pStyle w:val="NoSpacing"/>
        <w:numPr>
          <w:ilvl w:val="0"/>
          <w:numId w:val="3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Technique</w:t>
      </w:r>
    </w:p>
    <w:p w14:paraId="6DC93824" w14:textId="05FCB2FB" w:rsidR="00112484" w:rsidRDefault="00112484" w:rsidP="00112484">
      <w:pPr>
        <w:pStyle w:val="NoSpacing"/>
        <w:numPr>
          <w:ilvl w:val="0"/>
          <w:numId w:val="3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Complications</w:t>
      </w:r>
    </w:p>
    <w:p w14:paraId="4A6AFC02" w14:textId="511A2912" w:rsidR="00112484" w:rsidRDefault="00112484" w:rsidP="00112484">
      <w:pPr>
        <w:pStyle w:val="NoSpacing"/>
        <w:numPr>
          <w:ilvl w:val="0"/>
          <w:numId w:val="3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Outcomes</w:t>
      </w:r>
    </w:p>
    <w:p w14:paraId="6691D814" w14:textId="041B7214" w:rsidR="00112484" w:rsidRPr="009D7372" w:rsidRDefault="00112484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489452F9" w14:textId="77777777" w:rsidR="001473F8" w:rsidRPr="009D7372" w:rsidRDefault="001473F8" w:rsidP="001473F8">
      <w:pPr>
        <w:pStyle w:val="NoSpacing"/>
        <w:tabs>
          <w:tab w:val="left" w:pos="2880"/>
        </w:tabs>
        <w:rPr>
          <w:rFonts w:ascii="Arial" w:hAnsi="Arial" w:cs="Arial"/>
        </w:rPr>
      </w:pPr>
    </w:p>
    <w:p w14:paraId="7D40012E" w14:textId="4DF2EB7B" w:rsidR="001473F8" w:rsidRDefault="000A675D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12484">
        <w:rPr>
          <w:rFonts w:ascii="Arial" w:hAnsi="Arial" w:cs="Arial"/>
        </w:rPr>
        <w:t>:00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>–</w:t>
      </w:r>
      <w:r w:rsidR="001473F8" w:rsidRPr="009D737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</w:t>
      </w:r>
      <w:r w:rsidR="001473F8">
        <w:rPr>
          <w:rFonts w:ascii="Arial" w:hAnsi="Arial" w:cs="Arial"/>
        </w:rPr>
        <w:t>:</w:t>
      </w:r>
      <w:r w:rsidR="00112484">
        <w:rPr>
          <w:rFonts w:ascii="Arial" w:hAnsi="Arial" w:cs="Arial"/>
        </w:rPr>
        <w:t>30</w:t>
      </w:r>
      <w:r w:rsidR="001473F8">
        <w:rPr>
          <w:rFonts w:ascii="Arial" w:hAnsi="Arial" w:cs="Arial"/>
        </w:rPr>
        <w:t xml:space="preserve"> a</w:t>
      </w:r>
      <w:r w:rsidR="001473F8" w:rsidRPr="009D7372">
        <w:rPr>
          <w:rFonts w:ascii="Arial" w:hAnsi="Arial" w:cs="Arial"/>
        </w:rPr>
        <w:t xml:space="preserve">m </w:t>
      </w:r>
      <w:r w:rsidR="001473F8" w:rsidRPr="009D7372">
        <w:rPr>
          <w:rFonts w:ascii="Arial" w:hAnsi="Arial" w:cs="Arial"/>
        </w:rPr>
        <w:tab/>
      </w:r>
      <w:r w:rsidR="00112484">
        <w:rPr>
          <w:rFonts w:ascii="Arial" w:hAnsi="Arial" w:cs="Arial"/>
        </w:rPr>
        <w:t>Native tissue – Dr. Varner – Uterosacral ligament suspension</w:t>
      </w:r>
    </w:p>
    <w:p w14:paraId="3E06145F" w14:textId="6CEA2756" w:rsidR="00112484" w:rsidRDefault="00112484" w:rsidP="00112484">
      <w:pPr>
        <w:pStyle w:val="NoSpacing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Patient selection</w:t>
      </w:r>
    </w:p>
    <w:p w14:paraId="6DF3F112" w14:textId="5CE555C4" w:rsidR="00112484" w:rsidRDefault="00112484" w:rsidP="00112484">
      <w:pPr>
        <w:pStyle w:val="NoSpacing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Technique</w:t>
      </w:r>
    </w:p>
    <w:p w14:paraId="65183AC9" w14:textId="4E972DB1" w:rsidR="00112484" w:rsidRDefault="00112484" w:rsidP="00112484">
      <w:pPr>
        <w:pStyle w:val="NoSpacing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Complications</w:t>
      </w:r>
    </w:p>
    <w:p w14:paraId="18C0BC70" w14:textId="04F1132C" w:rsidR="00112484" w:rsidRPr="009D7372" w:rsidRDefault="00112484" w:rsidP="00112484">
      <w:pPr>
        <w:pStyle w:val="NoSpacing"/>
        <w:numPr>
          <w:ilvl w:val="0"/>
          <w:numId w:val="4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Outcomes</w:t>
      </w:r>
    </w:p>
    <w:p w14:paraId="1B7A430A" w14:textId="0D2DDCD1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 w:rsidRPr="009D7372">
        <w:rPr>
          <w:rFonts w:ascii="Arial" w:hAnsi="Arial" w:cs="Arial"/>
        </w:rPr>
        <w:tab/>
      </w:r>
    </w:p>
    <w:p w14:paraId="337CF35A" w14:textId="77777777" w:rsidR="001473F8" w:rsidRPr="009D7372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  <w:b/>
        </w:rPr>
      </w:pPr>
    </w:p>
    <w:p w14:paraId="613803B3" w14:textId="7F332CAC" w:rsidR="001473F8" w:rsidRDefault="000A675D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1473F8" w:rsidRPr="001473F8">
        <w:rPr>
          <w:rFonts w:ascii="Arial" w:hAnsi="Arial" w:cs="Arial"/>
        </w:rPr>
        <w:t>:</w:t>
      </w:r>
      <w:r w:rsidR="00112484">
        <w:rPr>
          <w:rFonts w:ascii="Arial" w:hAnsi="Arial" w:cs="Arial"/>
        </w:rPr>
        <w:t>30</w:t>
      </w:r>
      <w:r w:rsidR="001473F8" w:rsidRPr="001473F8">
        <w:rPr>
          <w:rFonts w:ascii="Arial" w:hAnsi="Arial" w:cs="Arial"/>
        </w:rPr>
        <w:t xml:space="preserve"> am – </w:t>
      </w:r>
      <w:r w:rsidR="00112484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="00112484">
        <w:rPr>
          <w:rFonts w:ascii="Arial" w:hAnsi="Arial" w:cs="Arial"/>
        </w:rPr>
        <w:t>:00</w:t>
      </w:r>
      <w:r w:rsidR="001473F8" w:rsidRPr="001473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1473F8" w:rsidRPr="001473F8">
        <w:rPr>
          <w:rFonts w:ascii="Arial" w:hAnsi="Arial" w:cs="Arial"/>
        </w:rPr>
        <w:t xml:space="preserve">m </w:t>
      </w:r>
      <w:r w:rsidR="001473F8">
        <w:rPr>
          <w:rFonts w:ascii="Arial" w:hAnsi="Arial" w:cs="Arial"/>
        </w:rPr>
        <w:tab/>
      </w:r>
      <w:r w:rsidR="00112484">
        <w:rPr>
          <w:rFonts w:ascii="Arial" w:hAnsi="Arial" w:cs="Arial"/>
        </w:rPr>
        <w:t xml:space="preserve">Mesh augmented – Dr. Rardin – Minimally Invasive Abdominal </w:t>
      </w:r>
      <w:proofErr w:type="spellStart"/>
      <w:r w:rsidR="00112484">
        <w:rPr>
          <w:rFonts w:ascii="Arial" w:hAnsi="Arial" w:cs="Arial"/>
        </w:rPr>
        <w:t>Sacrocolpopexy</w:t>
      </w:r>
      <w:proofErr w:type="spellEnd"/>
    </w:p>
    <w:p w14:paraId="27C2CD5B" w14:textId="0664220D" w:rsidR="001473F8" w:rsidRDefault="00112484" w:rsidP="00112484">
      <w:pPr>
        <w:pStyle w:val="NoSpacing"/>
        <w:numPr>
          <w:ilvl w:val="0"/>
          <w:numId w:val="5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Patent selection</w:t>
      </w:r>
    </w:p>
    <w:p w14:paraId="4A7AFBB4" w14:textId="5CC10DF0" w:rsidR="00112484" w:rsidRDefault="00112484" w:rsidP="00112484">
      <w:pPr>
        <w:pStyle w:val="NoSpacing"/>
        <w:numPr>
          <w:ilvl w:val="0"/>
          <w:numId w:val="5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Technique</w:t>
      </w:r>
    </w:p>
    <w:p w14:paraId="75408B5F" w14:textId="295A081F" w:rsidR="00112484" w:rsidRDefault="00112484" w:rsidP="00112484">
      <w:pPr>
        <w:pStyle w:val="NoSpacing"/>
        <w:numPr>
          <w:ilvl w:val="0"/>
          <w:numId w:val="5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Complications</w:t>
      </w:r>
    </w:p>
    <w:p w14:paraId="7DF6459B" w14:textId="77B81331" w:rsidR="00112484" w:rsidRDefault="00112484" w:rsidP="00112484">
      <w:pPr>
        <w:pStyle w:val="NoSpacing"/>
        <w:numPr>
          <w:ilvl w:val="0"/>
          <w:numId w:val="5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Outcomes</w:t>
      </w:r>
    </w:p>
    <w:p w14:paraId="78CC168E" w14:textId="4E770938" w:rsidR="00D27CA6" w:rsidRDefault="00D27CA6" w:rsidP="00D27CA6">
      <w:pPr>
        <w:pStyle w:val="NoSpacing"/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>1</w:t>
      </w:r>
      <w:r w:rsidR="000A675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:00 </w:t>
      </w:r>
      <w:r w:rsidR="000A675D">
        <w:rPr>
          <w:rFonts w:ascii="Arial" w:hAnsi="Arial" w:cs="Arial"/>
        </w:rPr>
        <w:t>p</w:t>
      </w:r>
      <w:r>
        <w:rPr>
          <w:rFonts w:ascii="Arial" w:hAnsi="Arial" w:cs="Arial"/>
        </w:rPr>
        <w:t>m – 1</w:t>
      </w:r>
      <w:r w:rsidR="000A675D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:45 </w:t>
      </w:r>
      <w:r w:rsidR="000A67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ab/>
        <w:t>Mesh augmented – Dr. Martinez</w:t>
      </w:r>
      <w:r w:rsidR="000A67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Vaginal</w:t>
      </w:r>
    </w:p>
    <w:p w14:paraId="6BC53EDA" w14:textId="488A4962" w:rsidR="00D27CA6" w:rsidRDefault="00D27CA6" w:rsidP="00D27CA6">
      <w:pPr>
        <w:pStyle w:val="NoSpacing"/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Sacrocolpopexy</w:t>
      </w:r>
      <w:proofErr w:type="spellEnd"/>
    </w:p>
    <w:p w14:paraId="46F88BDB" w14:textId="7334CA60" w:rsidR="00D27CA6" w:rsidRDefault="00D27CA6" w:rsidP="00D27CA6">
      <w:pPr>
        <w:pStyle w:val="NoSpacing"/>
        <w:numPr>
          <w:ilvl w:val="0"/>
          <w:numId w:val="7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Patient selection</w:t>
      </w:r>
    </w:p>
    <w:p w14:paraId="4B44C959" w14:textId="673F1951" w:rsidR="00D27CA6" w:rsidRDefault="00D27CA6" w:rsidP="00D27CA6">
      <w:pPr>
        <w:pStyle w:val="NoSpacing"/>
        <w:numPr>
          <w:ilvl w:val="0"/>
          <w:numId w:val="7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Technique</w:t>
      </w:r>
    </w:p>
    <w:p w14:paraId="5BF7E679" w14:textId="0FB6F834" w:rsidR="00D27CA6" w:rsidRDefault="00D27CA6" w:rsidP="00D27CA6">
      <w:pPr>
        <w:pStyle w:val="NoSpacing"/>
        <w:numPr>
          <w:ilvl w:val="0"/>
          <w:numId w:val="7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Complications</w:t>
      </w:r>
    </w:p>
    <w:p w14:paraId="7B5BFAD0" w14:textId="6ED3C18F" w:rsidR="00D27CA6" w:rsidRPr="00D27CA6" w:rsidRDefault="00D27CA6" w:rsidP="00D27CA6">
      <w:pPr>
        <w:pStyle w:val="NoSpacing"/>
        <w:numPr>
          <w:ilvl w:val="0"/>
          <w:numId w:val="7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Outcomes</w:t>
      </w:r>
    </w:p>
    <w:p w14:paraId="3E44B1C0" w14:textId="6C63F2E1" w:rsidR="00112484" w:rsidRDefault="00112484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326E2E7" w14:textId="77777777" w:rsidR="001473F8" w:rsidRP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p w14:paraId="77F4ECF1" w14:textId="2B41C7F6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0A675D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D27CA6">
        <w:rPr>
          <w:rFonts w:ascii="Arial" w:hAnsi="Arial" w:cs="Arial"/>
        </w:rPr>
        <w:t>45</w:t>
      </w:r>
      <w:r>
        <w:rPr>
          <w:rFonts w:ascii="Arial" w:hAnsi="Arial" w:cs="Arial"/>
        </w:rPr>
        <w:t xml:space="preserve"> </w:t>
      </w:r>
      <w:r w:rsidR="000A675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m – </w:t>
      </w:r>
      <w:r w:rsidR="001875B7">
        <w:rPr>
          <w:rFonts w:ascii="Arial" w:hAnsi="Arial" w:cs="Arial"/>
        </w:rPr>
        <w:t>1</w:t>
      </w:r>
      <w:r w:rsidR="00A41A7E">
        <w:rPr>
          <w:rFonts w:ascii="Arial" w:hAnsi="Arial" w:cs="Arial"/>
        </w:rPr>
        <w:t>:</w:t>
      </w:r>
      <w:r w:rsidR="001875B7">
        <w:rPr>
          <w:rFonts w:ascii="Arial" w:hAnsi="Arial" w:cs="Arial"/>
        </w:rPr>
        <w:t>3</w:t>
      </w:r>
      <w:r w:rsidR="00CF0E4E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</w:t>
      </w:r>
      <w:r w:rsidR="00CF0E4E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m </w:t>
      </w:r>
      <w:r>
        <w:rPr>
          <w:rFonts w:ascii="Arial" w:hAnsi="Arial" w:cs="Arial"/>
        </w:rPr>
        <w:tab/>
      </w:r>
      <w:r w:rsidR="00112484">
        <w:rPr>
          <w:rFonts w:ascii="Arial" w:hAnsi="Arial" w:cs="Arial"/>
        </w:rPr>
        <w:t>Panel Discussion</w:t>
      </w:r>
    </w:p>
    <w:p w14:paraId="725C8BDC" w14:textId="6C0F0077" w:rsidR="00112484" w:rsidRDefault="00112484" w:rsidP="00112484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How do you decide which apical suspension to use?</w:t>
      </w:r>
    </w:p>
    <w:p w14:paraId="1691CACC" w14:textId="0A596E78" w:rsidR="00112484" w:rsidRDefault="00112484" w:rsidP="00112484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What technique should a surgeon be capable of doing if they discover that a vault suspension is needed at the time of POP repair?</w:t>
      </w:r>
    </w:p>
    <w:p w14:paraId="23EFA239" w14:textId="306D7898" w:rsidR="00112484" w:rsidRDefault="00112484" w:rsidP="00112484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What should the surgeon do if he </w:t>
      </w:r>
      <w:r w:rsidR="00E649FC">
        <w:rPr>
          <w:rFonts w:ascii="Arial" w:hAnsi="Arial" w:cs="Arial"/>
        </w:rPr>
        <w:t xml:space="preserve">sees that a vault suspension is needed yet is unprepared to perform one? Proceed with </w:t>
      </w:r>
      <w:proofErr w:type="spellStart"/>
      <w:r w:rsidR="00E649FC">
        <w:rPr>
          <w:rFonts w:ascii="Arial" w:hAnsi="Arial" w:cs="Arial"/>
        </w:rPr>
        <w:t>subadequate</w:t>
      </w:r>
      <w:proofErr w:type="spellEnd"/>
      <w:r w:rsidR="00E649FC">
        <w:rPr>
          <w:rFonts w:ascii="Arial" w:hAnsi="Arial" w:cs="Arial"/>
        </w:rPr>
        <w:t xml:space="preserve"> </w:t>
      </w:r>
      <w:proofErr w:type="spellStart"/>
      <w:r w:rsidR="00E649FC">
        <w:rPr>
          <w:rFonts w:ascii="Arial" w:hAnsi="Arial" w:cs="Arial"/>
        </w:rPr>
        <w:t>repar</w:t>
      </w:r>
      <w:proofErr w:type="spellEnd"/>
      <w:r w:rsidR="00E649FC">
        <w:rPr>
          <w:rFonts w:ascii="Arial" w:hAnsi="Arial" w:cs="Arial"/>
        </w:rPr>
        <w:t>? Obtain intraoperative consult? Cancel surgery until consultant can be obtained?</w:t>
      </w:r>
    </w:p>
    <w:p w14:paraId="72B82234" w14:textId="4809B3D4" w:rsidR="00E649FC" w:rsidRDefault="00E649FC" w:rsidP="00112484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If there were an ideal vault suspension operation, what would it look like? Defining features? Vaginal v. abdominal? Graft augmented (synthetic/biological) v. native tissue?</w:t>
      </w:r>
    </w:p>
    <w:p w14:paraId="6E67E9D1" w14:textId="2000F649" w:rsidR="00E649FC" w:rsidRDefault="00E649FC" w:rsidP="00E649FC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Is there a role for biological grafts and if so, what?</w:t>
      </w:r>
    </w:p>
    <w:p w14:paraId="5B40AED2" w14:textId="496EB039" w:rsidR="00E649FC" w:rsidRDefault="00E649FC" w:rsidP="00E649FC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When should a concomitant perineorrhaphy be done?</w:t>
      </w:r>
    </w:p>
    <w:p w14:paraId="366B5958" w14:textId="2C679CFB" w:rsidR="00E649FC" w:rsidRDefault="00E649FC" w:rsidP="00E649FC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Why is the anterior compartment more prone to fail?</w:t>
      </w:r>
    </w:p>
    <w:p w14:paraId="1DFE1F6E" w14:textId="1A608AE0" w:rsidR="00E649FC" w:rsidRDefault="00E649FC" w:rsidP="00E649FC">
      <w:pPr>
        <w:pStyle w:val="NoSpacing"/>
        <w:numPr>
          <w:ilvl w:val="0"/>
          <w:numId w:val="6"/>
        </w:numPr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>What do you do about symptomatic failures in the anterior compartment? Apical compartment?</w:t>
      </w:r>
    </w:p>
    <w:p w14:paraId="04BC723E" w14:textId="77777777" w:rsidR="001875B7" w:rsidRDefault="001875B7" w:rsidP="001875B7">
      <w:pPr>
        <w:pStyle w:val="NoSpacing"/>
        <w:tabs>
          <w:tab w:val="left" w:pos="2880"/>
        </w:tabs>
        <w:ind w:left="3240"/>
        <w:rPr>
          <w:rFonts w:ascii="Arial" w:hAnsi="Arial" w:cs="Arial"/>
        </w:rPr>
      </w:pPr>
    </w:p>
    <w:p w14:paraId="62DCE01C" w14:textId="5739CF01" w:rsidR="001875B7" w:rsidRPr="00E649FC" w:rsidRDefault="001875B7" w:rsidP="001875B7">
      <w:pPr>
        <w:pStyle w:val="NoSpacing"/>
        <w:tabs>
          <w:tab w:val="left" w:pos="28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1:30 </w:t>
      </w:r>
      <w:r w:rsidR="000A675D">
        <w:rPr>
          <w:rFonts w:ascii="Arial" w:hAnsi="Arial" w:cs="Arial"/>
        </w:rPr>
        <w:t>p</w:t>
      </w:r>
      <w:r>
        <w:rPr>
          <w:rFonts w:ascii="Arial" w:hAnsi="Arial" w:cs="Arial"/>
        </w:rPr>
        <w:t>m – 2:00 pm</w:t>
      </w:r>
      <w:r>
        <w:rPr>
          <w:rFonts w:ascii="Arial" w:hAnsi="Arial" w:cs="Arial"/>
        </w:rPr>
        <w:tab/>
        <w:t>Q&amp;A</w:t>
      </w:r>
    </w:p>
    <w:p w14:paraId="367E9437" w14:textId="73C653DA" w:rsid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37241A2" w14:textId="7F29B941" w:rsidR="001473F8" w:rsidRPr="001473F8" w:rsidRDefault="001473F8" w:rsidP="001473F8">
      <w:pPr>
        <w:pStyle w:val="NoSpacing"/>
        <w:tabs>
          <w:tab w:val="left" w:pos="2880"/>
        </w:tabs>
        <w:ind w:left="2880" w:hanging="2880"/>
        <w:rPr>
          <w:rFonts w:ascii="Arial" w:hAnsi="Arial" w:cs="Arial"/>
        </w:rPr>
      </w:pPr>
    </w:p>
    <w:sectPr w:rsidR="001473F8" w:rsidRPr="001473F8" w:rsidSect="00F02F79">
      <w:headerReference w:type="default" r:id="rId11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0501B" w14:textId="77777777" w:rsidR="004D12B3" w:rsidRDefault="00376C87">
      <w:pPr>
        <w:spacing w:after="0" w:line="240" w:lineRule="auto"/>
      </w:pPr>
      <w:r>
        <w:separator/>
      </w:r>
    </w:p>
  </w:endnote>
  <w:endnote w:type="continuationSeparator" w:id="0">
    <w:p w14:paraId="5F53EAFE" w14:textId="77777777" w:rsidR="004D12B3" w:rsidRDefault="0037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ECBE4E" w14:textId="77777777" w:rsidR="004D12B3" w:rsidRDefault="00376C87">
      <w:pPr>
        <w:spacing w:after="0" w:line="240" w:lineRule="auto"/>
      </w:pPr>
      <w:r>
        <w:separator/>
      </w:r>
    </w:p>
  </w:footnote>
  <w:footnote w:type="continuationSeparator" w:id="0">
    <w:p w14:paraId="484B8AC9" w14:textId="77777777" w:rsidR="004D12B3" w:rsidRDefault="0037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E6CFA" w14:textId="77777777" w:rsidR="00050C2E" w:rsidRDefault="000A675D" w:rsidP="006D0B3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F39BA"/>
    <w:multiLevelType w:val="hybridMultilevel"/>
    <w:tmpl w:val="F8E657DC"/>
    <w:lvl w:ilvl="0" w:tplc="27728BB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 w15:restartNumberingAfterBreak="0">
    <w:nsid w:val="05652053"/>
    <w:multiLevelType w:val="hybridMultilevel"/>
    <w:tmpl w:val="82348D0A"/>
    <w:lvl w:ilvl="0" w:tplc="08BA46DA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5527714"/>
    <w:multiLevelType w:val="hybridMultilevel"/>
    <w:tmpl w:val="5D6082A8"/>
    <w:lvl w:ilvl="0" w:tplc="B9989E38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57051F61"/>
    <w:multiLevelType w:val="hybridMultilevel"/>
    <w:tmpl w:val="7AB6FE76"/>
    <w:lvl w:ilvl="0" w:tplc="8ADA5E56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 w15:restartNumberingAfterBreak="0">
    <w:nsid w:val="58823DC3"/>
    <w:multiLevelType w:val="hybridMultilevel"/>
    <w:tmpl w:val="C32AD2D6"/>
    <w:lvl w:ilvl="0" w:tplc="BBB0CC64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5A484F0B"/>
    <w:multiLevelType w:val="hybridMultilevel"/>
    <w:tmpl w:val="573E5490"/>
    <w:lvl w:ilvl="0" w:tplc="49083ACE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61BD579D"/>
    <w:multiLevelType w:val="hybridMultilevel"/>
    <w:tmpl w:val="7A463DE4"/>
    <w:lvl w:ilvl="0" w:tplc="63D2F020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8"/>
    <w:rsid w:val="000A675D"/>
    <w:rsid w:val="00112484"/>
    <w:rsid w:val="001473F8"/>
    <w:rsid w:val="001875B7"/>
    <w:rsid w:val="003753BD"/>
    <w:rsid w:val="00376C87"/>
    <w:rsid w:val="00472D09"/>
    <w:rsid w:val="004D12B3"/>
    <w:rsid w:val="007A3B67"/>
    <w:rsid w:val="00A41A7E"/>
    <w:rsid w:val="00CF0E4E"/>
    <w:rsid w:val="00D27CA6"/>
    <w:rsid w:val="00E649FC"/>
    <w:rsid w:val="00FB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78CB7"/>
  <w15:chartTrackingRefBased/>
  <w15:docId w15:val="{0F63C239-59AE-45DC-A771-6F4BA4CA6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73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3F8"/>
  </w:style>
  <w:style w:type="paragraph" w:styleId="NoSpacing">
    <w:name w:val="No Spacing"/>
    <w:uiPriority w:val="1"/>
    <w:qFormat/>
    <w:rsid w:val="001473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14" ma:contentTypeDescription="Create a new document." ma:contentTypeScope="" ma:versionID="f448d53c60cbb0c6dc21313823a14e3d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5a1f01a6db4609b2f94aa1cecb2de5e8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07A5DEB-FC74-44F7-A09B-03BE47666F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09208B-4F2F-494A-B7E8-1FA22CBFCF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F5802C-756E-4196-8E3B-3BB41F138EF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284</Words>
  <Characters>1619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Aguado</dc:creator>
  <cp:keywords/>
  <dc:description/>
  <cp:lastModifiedBy>microsoft5</cp:lastModifiedBy>
  <cp:revision>2</cp:revision>
  <dcterms:created xsi:type="dcterms:W3CDTF">2020-06-25T14:54:00Z</dcterms:created>
  <dcterms:modified xsi:type="dcterms:W3CDTF">2020-06-25T14:54:00Z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